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02F4D" w:rsidR="007C5849" w:rsidP="00DD6CDC" w:rsidRDefault="007C5849" w14:paraId="31d89e1" w14:textId="31d89e1">
      <w:pPr>
        <w:pStyle w:val="NoSpacing"/>
        <w:jc w:val="right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 w:rsidRPr="00402F4D">
        <w:rPr>
          <w:rFonts w:ascii="Times New Roman" w:hAnsi="Times New Roman"/>
          <w:szCs w:val="24"/>
          <w:lang w:val="hr-HR"/>
        </w:rPr>
        <w:t xml:space="preserve">    </w:t>
      </w:r>
      <w:r w:rsidRPr="00402F4D" w:rsidR="00C676B0">
        <w:rPr>
          <w:rFonts w:ascii="Times New Roman" w:hAnsi="Times New Roman"/>
          <w:szCs w:val="24"/>
          <w:lang w:val="hr-HR"/>
        </w:rPr>
        <w:t xml:space="preserve">         </w:t>
      </w:r>
      <w:r w:rsidRPr="00402F4D">
        <w:rPr>
          <w:rFonts w:ascii="Times New Roman" w:hAnsi="Times New Roman"/>
          <w:szCs w:val="24"/>
          <w:lang w:val="hr-HR"/>
        </w:rPr>
        <w:t>Broj: 3/</w:t>
      </w:r>
      <w:r w:rsidRPr="00402F4D" w:rsidR="00D02C0C">
        <w:rPr>
          <w:rFonts w:ascii="Times New Roman" w:hAnsi="Times New Roman"/>
          <w:szCs w:val="24"/>
          <w:lang w:val="hr-HR"/>
        </w:rPr>
        <w:t>St-</w:t>
      </w:r>
      <w:r w:rsidRPr="00402F4D" w:rsidR="002E4414">
        <w:rPr>
          <w:rFonts w:ascii="Times New Roman" w:hAnsi="Times New Roman"/>
          <w:szCs w:val="24"/>
          <w:lang w:val="hr-HR"/>
        </w:rPr>
        <w:t>449/2011-</w:t>
      </w:r>
      <w:r w:rsidRPr="00402F4D" w:rsidR="00DA71E7">
        <w:rPr>
          <w:rFonts w:ascii="Times New Roman" w:hAnsi="Times New Roman"/>
          <w:szCs w:val="24"/>
          <w:lang w:val="hr-HR"/>
        </w:rPr>
        <w:t>108</w:t>
      </w:r>
    </w:p>
    <w:p w:rsidRPr="00402F4D" w:rsidR="006E5F5A" w:rsidP="0046083B" w:rsidRDefault="006E5F5A">
      <w:pPr>
        <w:pStyle w:val="NoSpacing"/>
        <w:jc w:val="both"/>
        <w:rPr>
          <w:rFonts w:ascii="Times New Roman" w:hAnsi="Times New Roman"/>
          <w:szCs w:val="24"/>
          <w:lang w:val="hr-HR"/>
        </w:rPr>
      </w:pPr>
    </w:p>
    <w:p w:rsidRPr="00402F4D" w:rsidR="007C5849" w:rsidP="00DD6CDC" w:rsidRDefault="007C5849">
      <w:pPr>
        <w:pStyle w:val="NoSpacing"/>
        <w:jc w:val="center"/>
        <w:rPr>
          <w:rFonts w:ascii="Times New Roman" w:hAnsi="Times New Roman"/>
          <w:szCs w:val="24"/>
          <w:lang w:val="hr-HR"/>
        </w:rPr>
      </w:pPr>
      <w:r w:rsidRPr="00402F4D">
        <w:rPr>
          <w:rFonts w:ascii="Times New Roman" w:hAnsi="Times New Roman"/>
          <w:szCs w:val="24"/>
          <w:lang w:val="hr-HR"/>
        </w:rPr>
        <w:t>Z A P I S N I K</w:t>
      </w:r>
    </w:p>
    <w:p w:rsidRPr="00402F4D" w:rsidR="007C5849" w:rsidP="00DD6CDC" w:rsidRDefault="007C5849">
      <w:pPr>
        <w:pStyle w:val="NoSpacing"/>
        <w:jc w:val="center"/>
        <w:rPr>
          <w:rFonts w:ascii="Times New Roman" w:hAnsi="Times New Roman"/>
          <w:szCs w:val="24"/>
          <w:lang w:val="hr-HR"/>
        </w:rPr>
      </w:pPr>
      <w:r w:rsidRPr="00402F4D">
        <w:rPr>
          <w:rFonts w:ascii="Times New Roman" w:hAnsi="Times New Roman"/>
          <w:szCs w:val="24"/>
          <w:lang w:val="hr-HR"/>
        </w:rPr>
        <w:t xml:space="preserve">od </w:t>
      </w:r>
      <w:r w:rsidRPr="00402F4D" w:rsidR="0046083B">
        <w:rPr>
          <w:rFonts w:ascii="Times New Roman" w:hAnsi="Times New Roman"/>
          <w:szCs w:val="24"/>
          <w:lang w:val="hr-HR"/>
        </w:rPr>
        <w:t>22. rujna 2020</w:t>
      </w:r>
      <w:r w:rsidRPr="00402F4D" w:rsidR="008E1D41">
        <w:rPr>
          <w:rFonts w:ascii="Times New Roman" w:hAnsi="Times New Roman"/>
          <w:szCs w:val="24"/>
          <w:lang w:val="hr-HR"/>
        </w:rPr>
        <w:t>.</w:t>
      </w:r>
    </w:p>
    <w:p w:rsidR="008D1FE7" w:rsidP="00DD6CDC" w:rsidRDefault="003F4CC2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 xml:space="preserve">sa Skupštine vjerovnika nad dužnikom </w:t>
      </w:r>
    </w:p>
    <w:p w:rsidRPr="00402F4D" w:rsidR="003F4CC2" w:rsidP="00DD6CDC" w:rsidRDefault="002E4414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 xml:space="preserve">UNI – TEL d.o.o, u stečaju, Slavonski Brod, Janiševac II, 14, OIB: 11816495338 na </w:t>
      </w:r>
      <w:r w:rsidRPr="00402F4D" w:rsidR="003F4CC2">
        <w:rPr>
          <w:rFonts w:ascii="Times New Roman" w:hAnsi="Times New Roman"/>
          <w:szCs w:val="24"/>
          <w:lang w:val="hr-HR" w:eastAsia="en-US"/>
        </w:rPr>
        <w:t>Trgovačkom sudu u Osijeku, Stalna služba u Slavonskom Brodu</w:t>
      </w:r>
    </w:p>
    <w:p w:rsidRPr="00402F4D" w:rsidR="003F4CC2" w:rsidP="00DD6CDC" w:rsidRDefault="003F4CC2">
      <w:pPr>
        <w:pStyle w:val="NoSpacing"/>
        <w:jc w:val="center"/>
        <w:rPr>
          <w:rFonts w:ascii="Times New Roman" w:hAnsi="Times New Roman"/>
          <w:b/>
          <w:szCs w:val="24"/>
          <w:lang w:val="hr-HR" w:eastAsia="en-US"/>
        </w:rPr>
      </w:pPr>
    </w:p>
    <w:p w:rsidRPr="00402F4D" w:rsidR="003F4CC2" w:rsidP="00DD6CDC" w:rsidRDefault="003F4CC2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</w:p>
    <w:p w:rsidRPr="00402F4D" w:rsidR="003F4CC2" w:rsidP="0046083B" w:rsidRDefault="003F4CC2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>Nazočni od suda:</w:t>
      </w:r>
    </w:p>
    <w:p w:rsidRPr="00402F4D" w:rsidR="003F4CC2" w:rsidP="0046083B" w:rsidRDefault="003F4CC2">
      <w:pPr>
        <w:pStyle w:val="NoSpacing"/>
        <w:jc w:val="both"/>
        <w:rPr>
          <w:rFonts w:ascii="Times New Roman" w:hAnsi="Times New Roman"/>
          <w:b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>Daniela Martini Maoduš, sutkinja</w:t>
      </w:r>
    </w:p>
    <w:p w:rsidRPr="00402F4D" w:rsidR="003F4CC2" w:rsidP="0046083B" w:rsidRDefault="003F4CC2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>Maja Sverić, zapisničarka</w:t>
      </w:r>
    </w:p>
    <w:p w:rsidRPr="00402F4D" w:rsidR="003F4CC2" w:rsidP="0046083B" w:rsidRDefault="003F4CC2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402F4D" w:rsidR="00822C63" w:rsidP="008D1FE7" w:rsidRDefault="003F4CC2">
      <w:pPr>
        <w:pStyle w:val="NoSpacing"/>
        <w:ind w:left="2520"/>
        <w:jc w:val="both"/>
        <w:rPr>
          <w:rFonts w:ascii="Times New Roman" w:hAnsi="Times New Roman"/>
          <w:b/>
          <w:szCs w:val="24"/>
          <w:lang w:val="hr-HR" w:eastAsia="en-US"/>
        </w:rPr>
      </w:pPr>
      <w:r w:rsidRPr="00402F4D">
        <w:rPr>
          <w:rFonts w:ascii="Times New Roman" w:hAnsi="Times New Roman"/>
          <w:b/>
          <w:szCs w:val="24"/>
          <w:lang w:val="hr-HR" w:eastAsia="en-US"/>
        </w:rPr>
        <w:t xml:space="preserve">Stečajni dužnik: </w:t>
      </w:r>
      <w:r w:rsidRPr="00402F4D" w:rsidR="002E4414">
        <w:rPr>
          <w:rFonts w:ascii="Times New Roman" w:hAnsi="Times New Roman"/>
          <w:b/>
          <w:szCs w:val="24"/>
          <w:lang w:val="hr-HR" w:eastAsia="en-US"/>
        </w:rPr>
        <w:t>UNI – TEL d.o.o, u stečaju, Slavonski Brod, Janiševac II, 14, OIB: 11816495338</w:t>
      </w:r>
    </w:p>
    <w:p w:rsidR="008D1FE7" w:rsidP="0046083B" w:rsidRDefault="008D1FE7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402F4D" w:rsidR="003F4CC2" w:rsidP="0046083B" w:rsidRDefault="003F4CC2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 xml:space="preserve">Vrijeme početka: </w:t>
      </w:r>
      <w:r w:rsidRPr="00402F4D" w:rsidR="0046083B">
        <w:rPr>
          <w:rFonts w:ascii="Times New Roman" w:hAnsi="Times New Roman"/>
          <w:szCs w:val="24"/>
          <w:lang w:val="hr-HR" w:eastAsia="en-US"/>
        </w:rPr>
        <w:t xml:space="preserve">12,00 sati </w:t>
      </w:r>
    </w:p>
    <w:p w:rsidRPr="00402F4D" w:rsidR="0046083B" w:rsidP="0046083B" w:rsidRDefault="0046083B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402F4D" w:rsidR="003F4CC2" w:rsidP="0046083B" w:rsidRDefault="003F4CC2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 xml:space="preserve">Prisutni: </w:t>
      </w:r>
    </w:p>
    <w:p w:rsidRPr="00402F4D" w:rsidR="00DA71E7" w:rsidP="00A83A6B" w:rsidRDefault="00DA71E7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 xml:space="preserve">Stečajni upravitelj  Jozo Perić </w:t>
      </w:r>
    </w:p>
    <w:p w:rsidR="00A83A6B" w:rsidP="0046083B" w:rsidRDefault="00A83A6B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402F4D" w:rsidR="000E18A7" w:rsidP="00A83A6B" w:rsidRDefault="00DA71E7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>Vesna Lazarić za ŽDO</w:t>
      </w:r>
      <w:r w:rsidR="00A83A6B">
        <w:rPr>
          <w:rFonts w:ascii="Times New Roman" w:hAnsi="Times New Roman"/>
          <w:szCs w:val="24"/>
          <w:lang w:val="hr-HR" w:eastAsia="en-US"/>
        </w:rPr>
        <w:t xml:space="preserve"> sa iznosom utvrđene tražbine i glasačkih prava u iznosu od 4.288.858,48 kn</w:t>
      </w:r>
    </w:p>
    <w:p w:rsidR="00A83A6B" w:rsidP="0046083B" w:rsidRDefault="00CD1D92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 xml:space="preserve"> </w:t>
      </w:r>
    </w:p>
    <w:p w:rsidRPr="00402F4D" w:rsidR="000E18A7" w:rsidP="00A83A6B" w:rsidRDefault="000E18A7">
      <w:pPr>
        <w:pStyle w:val="NoSpacing"/>
        <w:numPr>
          <w:ilvl w:val="0"/>
          <w:numId w:val="6"/>
        </w:numPr>
        <w:jc w:val="both"/>
        <w:rPr>
          <w:rFonts w:ascii="Times New Roman" w:hAnsi="Times New Roman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>Za firmu</w:t>
      </w:r>
      <w:r w:rsidRPr="00402F4D" w:rsidR="00A5339D">
        <w:rPr>
          <w:rFonts w:ascii="Times New Roman" w:hAnsi="Times New Roman"/>
          <w:szCs w:val="24"/>
          <w:lang w:val="hr-HR" w:eastAsia="en-US"/>
        </w:rPr>
        <w:t xml:space="preserve"> ranije</w:t>
      </w:r>
      <w:r w:rsidRPr="00402F4D">
        <w:rPr>
          <w:rFonts w:ascii="Times New Roman" w:hAnsi="Times New Roman"/>
          <w:szCs w:val="24"/>
          <w:lang w:val="hr-HR" w:eastAsia="en-US"/>
        </w:rPr>
        <w:t xml:space="preserve"> Societa Per La Gestione Di attivita – SGA S.p.A, preuzimatelj tražbine I. razlučnog vjerovnika Veneto Banke </w:t>
      </w:r>
      <w:r w:rsidRPr="00402F4D" w:rsidR="00A5339D">
        <w:rPr>
          <w:rFonts w:ascii="Times New Roman" w:hAnsi="Times New Roman"/>
          <w:szCs w:val="24"/>
          <w:lang w:val="hr-HR" w:eastAsia="en-US"/>
        </w:rPr>
        <w:t>, sada AMCO  S.p.A. -</w:t>
      </w:r>
      <w:r w:rsidRPr="00402F4D">
        <w:rPr>
          <w:rFonts w:ascii="Times New Roman" w:hAnsi="Times New Roman"/>
          <w:szCs w:val="24"/>
          <w:lang w:val="hr-HR" w:eastAsia="en-US"/>
        </w:rPr>
        <w:t xml:space="preserve"> odvjetnik Zoran Galić </w:t>
      </w:r>
      <w:r w:rsidRPr="00402F4D" w:rsidR="00A5339D">
        <w:rPr>
          <w:rFonts w:ascii="Times New Roman" w:hAnsi="Times New Roman"/>
          <w:szCs w:val="24"/>
          <w:lang w:val="hr-HR" w:eastAsia="en-US"/>
        </w:rPr>
        <w:t>, predaje u spis potvrdu OIB-a i izvadak iz registra kojim dokazuje promjenu naziva</w:t>
      </w:r>
      <w:r w:rsidR="00853CFB">
        <w:rPr>
          <w:rFonts w:ascii="Times New Roman" w:hAnsi="Times New Roman"/>
          <w:szCs w:val="24"/>
          <w:lang w:val="hr-HR" w:eastAsia="en-US"/>
        </w:rPr>
        <w:t xml:space="preserve"> sa iznosom utvrđene tražbine i glasačkih prava </w:t>
      </w:r>
      <w:r w:rsidR="00867133">
        <w:rPr>
          <w:rFonts w:ascii="Times New Roman" w:hAnsi="Times New Roman"/>
          <w:szCs w:val="24"/>
          <w:lang w:val="hr-HR" w:eastAsia="en-US"/>
        </w:rPr>
        <w:t>17.190.454,04 kn</w:t>
      </w:r>
    </w:p>
    <w:p w:rsidRPr="00402F4D" w:rsidR="000E18A7" w:rsidP="0046083B" w:rsidRDefault="00CD1D92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>
        <w:rPr>
          <w:rFonts w:ascii="Times New Roman" w:hAnsi="Times New Roman"/>
          <w:szCs w:val="24"/>
          <w:lang w:val="hr-HR" w:eastAsia="en-US"/>
        </w:rPr>
        <w:t xml:space="preserve"> </w:t>
      </w:r>
    </w:p>
    <w:p w:rsidRPr="00402F4D" w:rsidR="003F4CC2" w:rsidP="0046083B" w:rsidRDefault="003F4CC2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>Sud donosi</w:t>
      </w:r>
    </w:p>
    <w:p w:rsidRPr="00402F4D" w:rsidR="003F4CC2" w:rsidP="0046083B" w:rsidRDefault="0046083B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>R J E Š E N J E</w:t>
      </w:r>
    </w:p>
    <w:p w:rsidRPr="00402F4D" w:rsidR="003F4CC2" w:rsidP="0046083B" w:rsidRDefault="003F4CC2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ab/>
        <w:t xml:space="preserve"> </w:t>
      </w:r>
    </w:p>
    <w:p w:rsidRPr="00402F4D" w:rsidR="0046083B" w:rsidP="0046083B" w:rsidRDefault="003F4CC2">
      <w:pPr>
        <w:pStyle w:val="NoSpacing"/>
        <w:jc w:val="both"/>
        <w:rPr>
          <w:rFonts w:ascii="Times New Roman" w:hAnsi="Times New Roman" w:eastAsiaTheme="minorHAnsi"/>
          <w:color w:val="000000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/>
        </w:rPr>
        <w:t xml:space="preserve">Prelazi se na prvu točku dnevnog reda: </w:t>
      </w:r>
    </w:p>
    <w:p w:rsidR="0091083B" w:rsidP="0046083B" w:rsidRDefault="0091083B">
      <w:pPr>
        <w:pStyle w:val="NoSpacing"/>
        <w:jc w:val="both"/>
        <w:rPr>
          <w:rFonts w:ascii="Times New Roman" w:hAnsi="Times New Roman"/>
          <w:szCs w:val="24"/>
          <w:lang w:val="hr-HR"/>
        </w:rPr>
      </w:pPr>
    </w:p>
    <w:p w:rsidR="00A845D7" w:rsidP="0046083B" w:rsidRDefault="0046083B">
      <w:pPr>
        <w:pStyle w:val="NoSpacing"/>
        <w:jc w:val="both"/>
        <w:rPr>
          <w:rFonts w:ascii="Times New Roman" w:hAnsi="Times New Roman"/>
          <w:szCs w:val="24"/>
          <w:lang w:val="hr-HR"/>
        </w:rPr>
      </w:pPr>
      <w:r w:rsidRPr="00402F4D">
        <w:rPr>
          <w:rFonts w:ascii="Times New Roman" w:hAnsi="Times New Roman"/>
          <w:szCs w:val="24"/>
          <w:lang w:val="hr-HR"/>
        </w:rPr>
        <w:t>1. Odlučivanje o prijedlogu stečajnog upravitelja da se sredstva koja su uplaćena na račun stečajnog dužnika na temelju presude ovog suda broj P-209/2015 koja je potvrđena presudom VTS-a broj Pž-2679/2017 u iznosu od 523.039,00 kn ne raspodjeljuju u diobama u stečajnom postupku dok se ne završi revizijski postupak koji je pokrenut pred Vrhovnim sudom RH vezano za istu pravomoćnu presudu.</w:t>
      </w:r>
    </w:p>
    <w:p w:rsidR="0046083B" w:rsidP="0046083B" w:rsidRDefault="00CD1D92">
      <w:pPr>
        <w:pStyle w:val="NoSpacing"/>
        <w:jc w:val="both"/>
        <w:rPr>
          <w:rFonts w:ascii="Times New Roman" w:hAnsi="Times New Roman"/>
          <w:bCs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t xml:space="preserve"> Konstatira se da prisutni vjerovnici suglasno predlažu da se pričeka 6 mjeseci sa podjelom novčanih sredstava jer u tom vremenskom periodu se očekuje da će biti prodane nekretnine</w:t>
      </w:r>
      <w:r w:rsidR="00894CE8">
        <w:rPr>
          <w:rFonts w:ascii="Times New Roman" w:hAnsi="Times New Roman"/>
          <w:bCs/>
          <w:szCs w:val="24"/>
          <w:lang w:val="hr-HR"/>
        </w:rPr>
        <w:t>.</w:t>
      </w:r>
    </w:p>
    <w:p w:rsidR="00894CE8" w:rsidP="0046083B" w:rsidRDefault="00894CE8">
      <w:pPr>
        <w:pStyle w:val="NoSpacing"/>
        <w:jc w:val="both"/>
        <w:rPr>
          <w:rFonts w:ascii="Times New Roman" w:hAnsi="Times New Roman"/>
          <w:bCs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t xml:space="preserve"> </w:t>
      </w:r>
    </w:p>
    <w:p w:rsidRPr="00402F4D" w:rsidR="00894CE8" w:rsidP="0046083B" w:rsidRDefault="00894CE8">
      <w:pPr>
        <w:pStyle w:val="NoSpacing"/>
        <w:jc w:val="both"/>
        <w:rPr>
          <w:rFonts w:ascii="Times New Roman" w:hAnsi="Times New Roman"/>
          <w:bCs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t>Konstatira se da je prijedlog vjerovnika jednoglasno usvojen, a da stečajni upravitelj povlači svoj prijedlog.</w:t>
      </w:r>
    </w:p>
    <w:p w:rsidRPr="00402F4D" w:rsidR="002E4414" w:rsidP="0046083B" w:rsidRDefault="002E4414">
      <w:pPr>
        <w:pStyle w:val="NoSpacing"/>
        <w:jc w:val="both"/>
        <w:rPr>
          <w:rFonts w:ascii="Times New Roman" w:hAnsi="Times New Roman"/>
          <w:bCs/>
          <w:szCs w:val="24"/>
          <w:lang w:val="hr-HR"/>
        </w:rPr>
      </w:pPr>
      <w:r w:rsidRPr="00402F4D">
        <w:rPr>
          <w:rFonts w:ascii="Times New Roman" w:hAnsi="Times New Roman"/>
          <w:bCs/>
          <w:szCs w:val="24"/>
          <w:lang w:val="hr-HR"/>
        </w:rPr>
        <w:t xml:space="preserve">Prelazi se na drugu točku dnevnog reda. </w:t>
      </w:r>
    </w:p>
    <w:p w:rsidRPr="00402F4D" w:rsidR="0046083B" w:rsidP="0046083B" w:rsidRDefault="0046083B">
      <w:pPr>
        <w:pStyle w:val="NoSpacing"/>
        <w:jc w:val="both"/>
        <w:rPr>
          <w:rFonts w:ascii="Times New Roman" w:hAnsi="Times New Roman"/>
          <w:bCs/>
          <w:szCs w:val="24"/>
          <w:lang w:val="hr-HR"/>
        </w:rPr>
      </w:pPr>
    </w:p>
    <w:p w:rsidRPr="00402F4D" w:rsidR="002E4414" w:rsidP="0046083B" w:rsidRDefault="00402F4D">
      <w:pPr>
        <w:pStyle w:val="NoSpacing"/>
        <w:jc w:val="both"/>
        <w:rPr>
          <w:rFonts w:ascii="Times New Roman" w:hAnsi="Times New Roman"/>
          <w:bCs/>
          <w:szCs w:val="24"/>
          <w:lang w:val="hr-HR"/>
        </w:rPr>
      </w:pPr>
      <w:r w:rsidRPr="00402F4D">
        <w:rPr>
          <w:rFonts w:ascii="Times New Roman" w:hAnsi="Times New Roman"/>
          <w:bCs/>
          <w:szCs w:val="24"/>
          <w:lang w:val="hr-HR"/>
        </w:rPr>
        <w:t xml:space="preserve">2. </w:t>
      </w:r>
      <w:r w:rsidRPr="00402F4D" w:rsidR="002E4414">
        <w:rPr>
          <w:rFonts w:ascii="Times New Roman" w:hAnsi="Times New Roman"/>
          <w:bCs/>
          <w:szCs w:val="24"/>
          <w:lang w:val="hr-HR"/>
        </w:rPr>
        <w:t xml:space="preserve">Različito. </w:t>
      </w:r>
    </w:p>
    <w:p w:rsidR="00A72F7E" w:rsidP="0046083B" w:rsidRDefault="00894CE8">
      <w:pPr>
        <w:pStyle w:val="NoSpacing"/>
        <w:jc w:val="both"/>
        <w:rPr>
          <w:rFonts w:ascii="Times New Roman" w:hAnsi="Times New Roman"/>
          <w:bCs/>
          <w:szCs w:val="24"/>
          <w:lang w:val="hr-HR"/>
        </w:rPr>
      </w:pPr>
      <w:r w:rsidRPr="00894CE8">
        <w:rPr>
          <w:rFonts w:ascii="Times New Roman" w:hAnsi="Times New Roman"/>
          <w:bCs/>
          <w:szCs w:val="24"/>
          <w:lang w:val="hr-HR"/>
        </w:rPr>
        <w:t>Vjerovnici sugl</w:t>
      </w:r>
      <w:r>
        <w:rPr>
          <w:rFonts w:ascii="Times New Roman" w:hAnsi="Times New Roman"/>
          <w:bCs/>
          <w:szCs w:val="24"/>
          <w:lang w:val="hr-HR"/>
        </w:rPr>
        <w:t>asno predlažu da se stečajni upravitelj</w:t>
      </w:r>
      <w:r w:rsidRPr="00894CE8">
        <w:rPr>
          <w:rFonts w:ascii="Times New Roman" w:hAnsi="Times New Roman"/>
          <w:bCs/>
          <w:szCs w:val="24"/>
          <w:lang w:val="hr-HR"/>
        </w:rPr>
        <w:t xml:space="preserve"> ovlasti napisati Vrhovnom sudu požurnicu</w:t>
      </w:r>
      <w:r>
        <w:rPr>
          <w:rFonts w:ascii="Times New Roman" w:hAnsi="Times New Roman"/>
          <w:bCs/>
          <w:szCs w:val="24"/>
          <w:lang w:val="hr-HR"/>
        </w:rPr>
        <w:t xml:space="preserve"> radi odlučivanja o  predmetnoj reviziji.</w:t>
      </w:r>
    </w:p>
    <w:p w:rsidRPr="00894CE8" w:rsidR="00894CE8" w:rsidP="0046083B" w:rsidRDefault="00894CE8">
      <w:pPr>
        <w:pStyle w:val="NoSpacing"/>
        <w:jc w:val="both"/>
        <w:rPr>
          <w:rFonts w:ascii="Times New Roman" w:hAnsi="Times New Roman"/>
          <w:bCs/>
          <w:szCs w:val="24"/>
          <w:lang w:val="hr-HR"/>
        </w:rPr>
      </w:pPr>
    </w:p>
    <w:p w:rsidR="00A72F7E" w:rsidP="0046083B" w:rsidRDefault="00A72F7E">
      <w:pPr>
        <w:pStyle w:val="NoSpacing"/>
        <w:jc w:val="both"/>
        <w:rPr>
          <w:rFonts w:ascii="Times New Roman" w:hAnsi="Times New Roman"/>
          <w:bCs/>
          <w:szCs w:val="24"/>
          <w:lang w:val="hr-HR"/>
        </w:rPr>
      </w:pPr>
      <w:r w:rsidRPr="00402F4D">
        <w:rPr>
          <w:rFonts w:ascii="Times New Roman" w:hAnsi="Times New Roman"/>
          <w:bCs/>
          <w:szCs w:val="24"/>
          <w:lang w:val="hr-HR"/>
        </w:rPr>
        <w:lastRenderedPageBreak/>
        <w:t xml:space="preserve">Konstatira se da </w:t>
      </w:r>
      <w:r w:rsidR="007920DA">
        <w:rPr>
          <w:rFonts w:ascii="Times New Roman" w:hAnsi="Times New Roman"/>
          <w:bCs/>
          <w:szCs w:val="24"/>
          <w:lang w:val="hr-HR"/>
        </w:rPr>
        <w:t xml:space="preserve">se </w:t>
      </w:r>
      <w:r w:rsidRPr="00402F4D">
        <w:rPr>
          <w:rFonts w:ascii="Times New Roman" w:hAnsi="Times New Roman"/>
          <w:bCs/>
          <w:szCs w:val="24"/>
          <w:lang w:val="hr-HR"/>
        </w:rPr>
        <w:t xml:space="preserve">pod točkom </w:t>
      </w:r>
      <w:r w:rsidRPr="00402F4D" w:rsidR="00402F4D">
        <w:rPr>
          <w:rFonts w:ascii="Times New Roman" w:hAnsi="Times New Roman"/>
          <w:bCs/>
          <w:szCs w:val="24"/>
          <w:lang w:val="hr-HR"/>
        </w:rPr>
        <w:t>2</w:t>
      </w:r>
      <w:r w:rsidRPr="00402F4D">
        <w:rPr>
          <w:rFonts w:ascii="Times New Roman" w:hAnsi="Times New Roman"/>
          <w:bCs/>
          <w:szCs w:val="24"/>
          <w:lang w:val="hr-HR"/>
        </w:rPr>
        <w:t xml:space="preserve">. </w:t>
      </w:r>
      <w:r w:rsidR="009F6D6E">
        <w:rPr>
          <w:rFonts w:ascii="Times New Roman" w:hAnsi="Times New Roman"/>
          <w:bCs/>
          <w:szCs w:val="24"/>
          <w:lang w:val="hr-HR"/>
        </w:rPr>
        <w:t>prijedlog</w:t>
      </w:r>
      <w:r w:rsidRPr="00402F4D">
        <w:rPr>
          <w:rFonts w:ascii="Times New Roman" w:hAnsi="Times New Roman"/>
          <w:bCs/>
          <w:szCs w:val="24"/>
          <w:lang w:val="hr-HR"/>
        </w:rPr>
        <w:t xml:space="preserve"> </w:t>
      </w:r>
      <w:r w:rsidR="009F6D6E">
        <w:rPr>
          <w:rFonts w:ascii="Times New Roman" w:hAnsi="Times New Roman"/>
          <w:bCs/>
          <w:szCs w:val="24"/>
          <w:lang w:val="hr-HR"/>
        </w:rPr>
        <w:t xml:space="preserve"> usvaja jednoglasno.</w:t>
      </w:r>
    </w:p>
    <w:p w:rsidR="00202F11" w:rsidP="0046083B" w:rsidRDefault="00202F11">
      <w:pPr>
        <w:pStyle w:val="NoSpacing"/>
        <w:jc w:val="both"/>
        <w:rPr>
          <w:rFonts w:ascii="Times New Roman" w:hAnsi="Times New Roman"/>
          <w:bCs/>
          <w:szCs w:val="24"/>
          <w:lang w:val="hr-HR"/>
        </w:rPr>
      </w:pPr>
    </w:p>
    <w:p w:rsidR="00202F11" w:rsidP="0046083B" w:rsidRDefault="00202F11">
      <w:pPr>
        <w:pStyle w:val="NoSpacing"/>
        <w:jc w:val="both"/>
        <w:rPr>
          <w:rFonts w:ascii="Times New Roman" w:hAnsi="Times New Roman"/>
          <w:bCs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t>Stečajni upravitelj upoznaje prisu</w:t>
      </w:r>
      <w:r w:rsidR="00451D92">
        <w:rPr>
          <w:rFonts w:ascii="Times New Roman" w:hAnsi="Times New Roman"/>
          <w:bCs/>
          <w:szCs w:val="24"/>
          <w:lang w:val="hr-HR"/>
        </w:rPr>
        <w:t>tne da je nedavno došlo do ošteć</w:t>
      </w:r>
      <w:r>
        <w:rPr>
          <w:rFonts w:ascii="Times New Roman" w:hAnsi="Times New Roman"/>
          <w:bCs/>
          <w:szCs w:val="24"/>
          <w:lang w:val="hr-HR"/>
        </w:rPr>
        <w:t>enja krova nekretnine steč</w:t>
      </w:r>
      <w:r w:rsidR="00451D92">
        <w:rPr>
          <w:rFonts w:ascii="Times New Roman" w:hAnsi="Times New Roman"/>
          <w:bCs/>
          <w:szCs w:val="24"/>
          <w:lang w:val="hr-HR"/>
        </w:rPr>
        <w:t>ajnog</w:t>
      </w:r>
      <w:r>
        <w:rPr>
          <w:rFonts w:ascii="Times New Roman" w:hAnsi="Times New Roman"/>
          <w:bCs/>
          <w:szCs w:val="24"/>
          <w:lang w:val="hr-HR"/>
        </w:rPr>
        <w:t xml:space="preserve"> dužnika " Brođanke", a da se pod istim krovom nalazi prostor Ministarstva mora i prometa koji </w:t>
      </w:r>
      <w:r w:rsidR="00451D92">
        <w:rPr>
          <w:rFonts w:ascii="Times New Roman" w:hAnsi="Times New Roman"/>
          <w:bCs/>
          <w:szCs w:val="24"/>
          <w:lang w:val="hr-HR"/>
        </w:rPr>
        <w:t>je</w:t>
      </w:r>
      <w:r>
        <w:rPr>
          <w:rFonts w:ascii="Times New Roman" w:hAnsi="Times New Roman"/>
          <w:bCs/>
          <w:szCs w:val="24"/>
          <w:lang w:val="hr-HR"/>
        </w:rPr>
        <w:t xml:space="preserve"> usl</w:t>
      </w:r>
      <w:r w:rsidR="001F4CAD">
        <w:rPr>
          <w:rFonts w:ascii="Times New Roman" w:hAnsi="Times New Roman"/>
          <w:bCs/>
          <w:szCs w:val="24"/>
          <w:lang w:val="hr-HR"/>
        </w:rPr>
        <w:t>i</w:t>
      </w:r>
      <w:r>
        <w:rPr>
          <w:rFonts w:ascii="Times New Roman" w:hAnsi="Times New Roman"/>
          <w:bCs/>
          <w:szCs w:val="24"/>
          <w:lang w:val="hr-HR"/>
        </w:rPr>
        <w:t>jed ne</w:t>
      </w:r>
      <w:r w:rsidR="00451D92">
        <w:rPr>
          <w:rFonts w:ascii="Times New Roman" w:hAnsi="Times New Roman"/>
          <w:bCs/>
          <w:szCs w:val="24"/>
          <w:lang w:val="hr-HR"/>
        </w:rPr>
        <w:t>vremena oštećen</w:t>
      </w:r>
      <w:r>
        <w:rPr>
          <w:rFonts w:ascii="Times New Roman" w:hAnsi="Times New Roman"/>
          <w:bCs/>
          <w:szCs w:val="24"/>
          <w:lang w:val="hr-HR"/>
        </w:rPr>
        <w:t xml:space="preserve"> te da  je Ministarstvo uputilo dopis </w:t>
      </w:r>
      <w:r w:rsidR="00451D92">
        <w:rPr>
          <w:rFonts w:ascii="Times New Roman" w:hAnsi="Times New Roman"/>
          <w:bCs/>
          <w:szCs w:val="24"/>
          <w:lang w:val="hr-HR"/>
        </w:rPr>
        <w:t xml:space="preserve">stečajnom  upravitelju da stečajni </w:t>
      </w:r>
      <w:r>
        <w:rPr>
          <w:rFonts w:ascii="Times New Roman" w:hAnsi="Times New Roman"/>
          <w:bCs/>
          <w:szCs w:val="24"/>
          <w:lang w:val="hr-HR"/>
        </w:rPr>
        <w:t>dužnik dopusti produženje zida  za pola metra kako bi se omogućilo Ministarstvu da sami poprave svoj dio krova i otklone daljnju štetu.</w:t>
      </w:r>
    </w:p>
    <w:p w:rsidR="00451D92" w:rsidP="0046083B" w:rsidRDefault="00451D92">
      <w:pPr>
        <w:pStyle w:val="NoSpacing"/>
        <w:jc w:val="both"/>
        <w:rPr>
          <w:rFonts w:ascii="Times New Roman" w:hAnsi="Times New Roman"/>
          <w:bCs/>
          <w:szCs w:val="24"/>
          <w:lang w:val="hr-HR"/>
        </w:rPr>
      </w:pPr>
    </w:p>
    <w:p w:rsidR="00202F11" w:rsidP="0046083B" w:rsidRDefault="00202F11">
      <w:pPr>
        <w:pStyle w:val="NoSpacing"/>
        <w:jc w:val="both"/>
        <w:rPr>
          <w:rFonts w:ascii="Times New Roman" w:hAnsi="Times New Roman"/>
          <w:bCs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t>Konstatira se da prisutni jednoglasno smatraju da to pitanje ne može biti predmet odlučivanja pod točkom različito jer prije ovog ročišta nisu obaviješteni o tome pa traže od steč</w:t>
      </w:r>
      <w:r w:rsidR="00451D92">
        <w:rPr>
          <w:rFonts w:ascii="Times New Roman" w:hAnsi="Times New Roman"/>
          <w:bCs/>
          <w:szCs w:val="24"/>
          <w:lang w:val="hr-HR"/>
        </w:rPr>
        <w:t>ajnog upravitelja</w:t>
      </w:r>
      <w:r>
        <w:rPr>
          <w:rFonts w:ascii="Times New Roman" w:hAnsi="Times New Roman"/>
          <w:bCs/>
          <w:szCs w:val="24"/>
          <w:lang w:val="hr-HR"/>
        </w:rPr>
        <w:t xml:space="preserve">  da </w:t>
      </w:r>
      <w:r w:rsidR="00451D92">
        <w:rPr>
          <w:rFonts w:ascii="Times New Roman" w:hAnsi="Times New Roman"/>
          <w:bCs/>
          <w:szCs w:val="24"/>
          <w:lang w:val="hr-HR"/>
        </w:rPr>
        <w:t xml:space="preserve">uz </w:t>
      </w:r>
      <w:r>
        <w:rPr>
          <w:rFonts w:ascii="Times New Roman" w:hAnsi="Times New Roman"/>
          <w:bCs/>
          <w:szCs w:val="24"/>
          <w:lang w:val="hr-HR"/>
        </w:rPr>
        <w:t>dopis koji će biti objavljen</w:t>
      </w:r>
      <w:r w:rsidR="00451D92">
        <w:rPr>
          <w:rFonts w:ascii="Times New Roman" w:hAnsi="Times New Roman"/>
          <w:bCs/>
          <w:szCs w:val="24"/>
          <w:lang w:val="hr-HR"/>
        </w:rPr>
        <w:t xml:space="preserve"> na e-Oglasnoj ploči</w:t>
      </w:r>
      <w:r>
        <w:rPr>
          <w:rFonts w:ascii="Times New Roman" w:hAnsi="Times New Roman"/>
          <w:bCs/>
          <w:szCs w:val="24"/>
          <w:lang w:val="hr-HR"/>
        </w:rPr>
        <w:t xml:space="preserve"> dostavi i dopis Ministarstva te predlažu zakazivanje nove Skupštine sa dnevnim redom : </w:t>
      </w:r>
    </w:p>
    <w:p w:rsidRPr="001F4CAD" w:rsidR="001F4CAD" w:rsidP="00202F11" w:rsidRDefault="00202F11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b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t>Da se raspravi o izvješću steč. upravitelja</w:t>
      </w:r>
    </w:p>
    <w:p w:rsidRPr="001F4CAD" w:rsidR="001F4CAD" w:rsidP="00202F11" w:rsidRDefault="001F4CAD">
      <w:pPr>
        <w:pStyle w:val="NoSpacing"/>
        <w:numPr>
          <w:ilvl w:val="0"/>
          <w:numId w:val="7"/>
        </w:numPr>
        <w:jc w:val="both"/>
        <w:rPr>
          <w:rFonts w:ascii="Times New Roman" w:hAnsi="Times New Roman"/>
          <w:b/>
          <w:szCs w:val="24"/>
          <w:lang w:val="hr-HR"/>
        </w:rPr>
      </w:pPr>
      <w:r w:rsidRPr="00882D47">
        <w:rPr>
          <w:rFonts w:ascii="Times New Roman" w:hAnsi="Times New Roman"/>
          <w:szCs w:val="24"/>
          <w:lang w:val="hr-HR"/>
        </w:rPr>
        <w:t>Da se odluči</w:t>
      </w:r>
      <w:r>
        <w:rPr>
          <w:rFonts w:ascii="Times New Roman" w:hAnsi="Times New Roman"/>
          <w:szCs w:val="24"/>
          <w:lang w:val="hr-HR"/>
        </w:rPr>
        <w:t xml:space="preserve"> o pitanju davanja suglasnosti Ministarstva  radi potrebnih sanacija</w:t>
      </w:r>
      <w:r w:rsidR="000C257B">
        <w:rPr>
          <w:rFonts w:ascii="Times New Roman" w:hAnsi="Times New Roman"/>
          <w:szCs w:val="24"/>
          <w:lang w:val="hr-HR"/>
        </w:rPr>
        <w:t xml:space="preserve"> te da se ta skupština održi u listopadu </w:t>
      </w:r>
      <w:r w:rsidR="00C71F90">
        <w:rPr>
          <w:rFonts w:ascii="Times New Roman" w:hAnsi="Times New Roman"/>
          <w:szCs w:val="24"/>
          <w:lang w:val="hr-HR"/>
        </w:rPr>
        <w:t>kako bi se pružila mogućnost  zastupnicima  da konzultiraju svoje stranke</w:t>
      </w:r>
    </w:p>
    <w:p w:rsidR="001F4CAD" w:rsidP="001F4CAD" w:rsidRDefault="001F4CAD">
      <w:pPr>
        <w:pStyle w:val="NoSpacing"/>
        <w:jc w:val="both"/>
        <w:rPr>
          <w:rFonts w:ascii="Times New Roman" w:hAnsi="Times New Roman"/>
          <w:bCs/>
          <w:szCs w:val="24"/>
          <w:lang w:val="hr-HR"/>
        </w:rPr>
      </w:pPr>
    </w:p>
    <w:p w:rsidRPr="00402F4D" w:rsidR="003F4CC2" w:rsidP="0046083B" w:rsidRDefault="00A72F7E">
      <w:pPr>
        <w:pStyle w:val="NoSpacing"/>
        <w:jc w:val="both"/>
        <w:rPr>
          <w:rFonts w:ascii="Times New Roman" w:hAnsi="Times New Roman"/>
          <w:color w:val="000000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/>
        </w:rPr>
        <w:tab/>
      </w:r>
      <w:r w:rsidRPr="00402F4D" w:rsidR="003F4CC2">
        <w:rPr>
          <w:rFonts w:ascii="Times New Roman" w:hAnsi="Times New Roman"/>
          <w:color w:val="000000"/>
          <w:szCs w:val="24"/>
          <w:lang w:val="hr-HR" w:eastAsia="en-US"/>
        </w:rPr>
        <w:t>Sud donosi</w:t>
      </w:r>
    </w:p>
    <w:p w:rsidRPr="00402F4D" w:rsidR="0046083B" w:rsidP="0046083B" w:rsidRDefault="0046083B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>R J E Š E N J E</w:t>
      </w:r>
    </w:p>
    <w:p w:rsidRPr="00402F4D" w:rsidR="003F4CC2" w:rsidP="0046083B" w:rsidRDefault="003F4CC2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</w:p>
    <w:p w:rsidRPr="00402F4D" w:rsidR="003F4CC2" w:rsidP="0046083B" w:rsidRDefault="003F4CC2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 xml:space="preserve">Utvrđuje se da je današnja Skupština završena.     </w:t>
      </w:r>
    </w:p>
    <w:p w:rsidRPr="00402F4D" w:rsidR="003F4CC2" w:rsidP="0046083B" w:rsidRDefault="003F4CC2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 xml:space="preserve">Objaviti zapisnik na e-Oglasnoj ploči jer isti sadržava odluku Skupštine. </w:t>
      </w:r>
    </w:p>
    <w:p w:rsidRPr="00402F4D" w:rsidR="003F4CC2" w:rsidP="0046083B" w:rsidRDefault="003F4CC2">
      <w:pPr>
        <w:pStyle w:val="NoSpacing"/>
        <w:jc w:val="both"/>
        <w:rPr>
          <w:rFonts w:ascii="Times New Roman" w:hAnsi="Times New Roman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 xml:space="preserve">                  </w:t>
      </w:r>
    </w:p>
    <w:p w:rsidR="0063714B" w:rsidP="0046083B" w:rsidRDefault="003F4CC2">
      <w:pPr>
        <w:pStyle w:val="NoSpacing"/>
        <w:jc w:val="center"/>
        <w:rPr>
          <w:rFonts w:ascii="Times New Roman" w:hAnsi="Times New Roman"/>
          <w:szCs w:val="24"/>
          <w:lang w:val="hr-HR" w:eastAsia="en-US"/>
        </w:rPr>
      </w:pPr>
      <w:r w:rsidRPr="00402F4D">
        <w:rPr>
          <w:rFonts w:ascii="Times New Roman" w:hAnsi="Times New Roman"/>
          <w:szCs w:val="24"/>
          <w:lang w:val="hr-HR" w:eastAsia="en-US"/>
        </w:rPr>
        <w:t xml:space="preserve">D o v r š e n o u </w:t>
      </w:r>
      <w:r w:rsidRPr="00402F4D" w:rsidR="0046083B">
        <w:rPr>
          <w:rFonts w:ascii="Times New Roman" w:hAnsi="Times New Roman"/>
          <w:szCs w:val="24"/>
          <w:lang w:val="hr-HR" w:eastAsia="en-US"/>
        </w:rPr>
        <w:t>12,</w:t>
      </w:r>
      <w:r w:rsidR="00963840">
        <w:rPr>
          <w:rFonts w:ascii="Times New Roman" w:hAnsi="Times New Roman"/>
          <w:szCs w:val="24"/>
          <w:lang w:val="hr-HR" w:eastAsia="en-US"/>
        </w:rPr>
        <w:t>40</w:t>
      </w:r>
      <w:r w:rsidRPr="00402F4D">
        <w:rPr>
          <w:rFonts w:ascii="Times New Roman" w:hAnsi="Times New Roman"/>
          <w:szCs w:val="24"/>
          <w:lang w:val="hr-HR" w:eastAsia="en-US"/>
        </w:rPr>
        <w:t xml:space="preserve"> sati.</w:t>
      </w:r>
    </w:p>
    <w:p w:rsidRPr="0063714B" w:rsidR="0063714B" w:rsidP="0063714B" w:rsidRDefault="0063714B">
      <w:pPr>
        <w:rPr>
          <w:lang w:val="hr-HR" w:eastAsia="en-US"/>
        </w:rPr>
      </w:pPr>
    </w:p>
    <w:p w:rsidRPr="0063714B" w:rsidR="0063714B" w:rsidP="0063714B" w:rsidRDefault="0063714B">
      <w:pPr>
        <w:rPr>
          <w:lang w:val="hr-HR" w:eastAsia="en-US"/>
        </w:rPr>
      </w:pPr>
    </w:p>
    <w:p w:rsidRPr="0063714B" w:rsidR="0063714B" w:rsidP="0063714B" w:rsidRDefault="0063714B">
      <w:pPr>
        <w:rPr>
          <w:lang w:val="hr-HR" w:eastAsia="en-US"/>
        </w:rPr>
      </w:pPr>
    </w:p>
    <w:p w:rsidR="0063714B" w:rsidP="0063714B" w:rsidRDefault="0063714B">
      <w:pPr>
        <w:rPr>
          <w:lang w:val="hr-HR" w:eastAsia="en-US"/>
        </w:rPr>
      </w:pPr>
    </w:p>
    <w:p w:rsidRPr="0063714B" w:rsidR="003F4CC2" w:rsidP="0063714B" w:rsidRDefault="0063714B">
      <w:pPr>
        <w:jc w:val="center"/>
        <w:rPr>
          <w:rFonts w:ascii="Times New Roman" w:hAnsi="Times New Roman"/>
          <w:lang w:val="hr-HR" w:eastAsia="en-US"/>
        </w:rPr>
      </w:pPr>
      <w:r w:rsidRPr="0063714B">
        <w:rPr>
          <w:rFonts w:ascii="Times New Roman" w:hAnsi="Times New Roman"/>
          <w:lang w:val="hr-HR" w:eastAsia="en-US"/>
        </w:rPr>
        <w:t xml:space="preserve">Sudac </w:t>
      </w:r>
    </w:p>
    <w:p w:rsidRPr="0063714B" w:rsidR="0063714B" w:rsidP="0063714B" w:rsidRDefault="0063714B">
      <w:pPr>
        <w:jc w:val="center"/>
        <w:rPr>
          <w:rFonts w:ascii="Times New Roman" w:hAnsi="Times New Roman"/>
          <w:lang w:val="hr-HR" w:eastAsia="en-US"/>
        </w:rPr>
      </w:pPr>
    </w:p>
    <w:p w:rsidRPr="0063714B" w:rsidR="0063714B" w:rsidP="0063714B" w:rsidRDefault="0063714B">
      <w:pPr>
        <w:jc w:val="center"/>
        <w:rPr>
          <w:rFonts w:ascii="Times New Roman" w:hAnsi="Times New Roman"/>
          <w:lang w:val="hr-HR" w:eastAsia="en-US"/>
        </w:rPr>
      </w:pPr>
    </w:p>
    <w:p w:rsidRPr="0063714B" w:rsidR="0063714B" w:rsidP="0063714B" w:rsidRDefault="0063714B">
      <w:pPr>
        <w:jc w:val="center"/>
        <w:rPr>
          <w:rFonts w:ascii="Times New Roman" w:hAnsi="Times New Roman"/>
          <w:lang w:val="hr-HR" w:eastAsia="en-US"/>
        </w:rPr>
      </w:pPr>
    </w:p>
    <w:p w:rsidRPr="0063714B" w:rsidR="0063714B" w:rsidP="0063714B" w:rsidRDefault="0063714B">
      <w:pPr>
        <w:jc w:val="center"/>
        <w:rPr>
          <w:rFonts w:ascii="Times New Roman" w:hAnsi="Times New Roman"/>
          <w:lang w:val="hr-HR" w:eastAsia="en-US"/>
        </w:rPr>
      </w:pPr>
      <w:r w:rsidRPr="0063714B">
        <w:rPr>
          <w:rFonts w:ascii="Times New Roman" w:hAnsi="Times New Roman"/>
          <w:lang w:val="hr-HR" w:eastAsia="en-US"/>
        </w:rPr>
        <w:t xml:space="preserve">Zapisničar </w:t>
      </w:r>
    </w:p>
    <w:p w:rsidRPr="0063714B" w:rsidR="0063714B" w:rsidP="0063714B" w:rsidRDefault="0063714B">
      <w:pPr>
        <w:jc w:val="center"/>
        <w:rPr>
          <w:rFonts w:ascii="Times New Roman" w:hAnsi="Times New Roman"/>
          <w:lang w:val="hr-HR" w:eastAsia="en-US"/>
        </w:rPr>
      </w:pPr>
    </w:p>
    <w:p w:rsidRPr="0063714B" w:rsidR="0063714B" w:rsidP="0063714B" w:rsidRDefault="0063714B">
      <w:pPr>
        <w:jc w:val="center"/>
        <w:rPr>
          <w:rFonts w:ascii="Times New Roman" w:hAnsi="Times New Roman"/>
          <w:lang w:val="hr-HR" w:eastAsia="en-US"/>
        </w:rPr>
      </w:pPr>
    </w:p>
    <w:p w:rsidRPr="0063714B" w:rsidR="0063714B" w:rsidP="0063714B" w:rsidRDefault="0063714B">
      <w:pPr>
        <w:jc w:val="center"/>
        <w:rPr>
          <w:rFonts w:ascii="Times New Roman" w:hAnsi="Times New Roman"/>
          <w:lang w:val="hr-HR" w:eastAsia="en-US"/>
        </w:rPr>
      </w:pPr>
    </w:p>
    <w:p w:rsidRPr="0063714B" w:rsidR="0063714B" w:rsidP="0063714B" w:rsidRDefault="0063714B">
      <w:pPr>
        <w:jc w:val="right"/>
        <w:rPr>
          <w:rFonts w:ascii="Times New Roman" w:hAnsi="Times New Roman"/>
          <w:lang w:val="hr-HR" w:eastAsia="en-US"/>
        </w:rPr>
      </w:pPr>
      <w:r w:rsidRPr="0063714B">
        <w:rPr>
          <w:rFonts w:ascii="Times New Roman" w:hAnsi="Times New Roman"/>
          <w:lang w:val="hr-HR" w:eastAsia="en-US"/>
        </w:rPr>
        <w:t>Stranke</w:t>
      </w:r>
    </w:p>
    <w:sectPr w:rsidRPr="0063714B" w:rsidR="0063714B" w:rsidSect="00822C63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22C63" w:rsidP="00822C63" w:rsidRDefault="00822C63">
      <w:r>
        <w:separator/>
      </w:r>
    </w:p>
  </w:endnote>
  <w:endnote w:type="continuationSeparator" w:id="0">
    <w:p w:rsidR="00822C63" w:rsidP="00822C63" w:rsidRDefault="00822C6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22C63" w:rsidP="00822C63" w:rsidRDefault="00822C63">
      <w:r>
        <w:separator/>
      </w:r>
    </w:p>
  </w:footnote>
  <w:footnote w:type="continuationSeparator" w:id="0">
    <w:p w:rsidR="00822C63" w:rsidP="00822C63" w:rsidRDefault="00822C6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9560301"/>
      <w:docPartObj>
        <w:docPartGallery w:val="Page Numbers (Top of Page)"/>
        <w:docPartUnique/>
      </w:docPartObj>
    </w:sdtPr>
    <w:sdtEndPr/>
    <w:sdtContent>
      <w:p w:rsidR="00822C63" w:rsidRDefault="00822C63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43F9E" w:rsidR="00C43F9E">
          <w:rPr>
            <w:noProof/>
            <w:lang w:val="hr-HR"/>
          </w:rPr>
          <w:t>2</w:t>
        </w:r>
        <w:r>
          <w:fldChar w:fldCharType="end"/>
        </w:r>
      </w:p>
    </w:sdtContent>
  </w:sdt>
  <w:p w:rsidR="00822C63" w:rsidP="00A72F7E" w:rsidRDefault="00822C63">
    <w:pPr>
      <w:ind w:left="5040" w:firstLine="720"/>
    </w:pPr>
    <w:r w:rsidRPr="00E32934">
      <w:rPr>
        <w:rFonts w:ascii="Times New Roman" w:hAnsi="Times New Roman"/>
        <w:szCs w:val="24"/>
        <w:lang w:val="hr-HR"/>
      </w:rPr>
      <w:t xml:space="preserve">    </w:t>
    </w:r>
    <w:r>
      <w:rPr>
        <w:rFonts w:ascii="Times New Roman" w:hAnsi="Times New Roman"/>
        <w:szCs w:val="24"/>
        <w:lang w:val="hr-HR"/>
      </w:rPr>
      <w:t xml:space="preserve">         </w:t>
    </w:r>
    <w:r w:rsidRPr="00A72F7E" w:rsidR="00A72F7E">
      <w:rPr>
        <w:rFonts w:ascii="Times New Roman" w:hAnsi="Times New Roman"/>
        <w:b/>
        <w:szCs w:val="24"/>
        <w:lang w:val="hr-HR"/>
      </w:rPr>
      <w:t>Broj: 3/St-449/2011-</w:t>
    </w:r>
    <w:r w:rsidR="00194E9B">
      <w:rPr>
        <w:rFonts w:ascii="Times New Roman" w:hAnsi="Times New Roman"/>
        <w:b/>
        <w:szCs w:val="24"/>
        <w:lang w:val="hr-HR"/>
      </w:rPr>
      <w:t>108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7063C"/>
    <w:multiLevelType w:val="hybridMultilevel"/>
    <w:tmpl w:val="0E1A3F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DA3D88"/>
    <w:multiLevelType w:val="hybridMultilevel"/>
    <w:tmpl w:val="E8CEB772"/>
    <w:lvl w:ilvl="0" w:tplc="F6B4FB94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466C20"/>
    <w:multiLevelType w:val="hybridMultilevel"/>
    <w:tmpl w:val="60E822B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AAF1657"/>
    <w:multiLevelType w:val="hybridMultilevel"/>
    <w:tmpl w:val="89F6197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dit="readOnly" w:enforcement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20829"/>
    <w:rsid w:val="00031709"/>
    <w:rsid w:val="0003519F"/>
    <w:rsid w:val="00035FA6"/>
    <w:rsid w:val="00041092"/>
    <w:rsid w:val="00052223"/>
    <w:rsid w:val="000535AB"/>
    <w:rsid w:val="000558C5"/>
    <w:rsid w:val="00063BD5"/>
    <w:rsid w:val="000670C1"/>
    <w:rsid w:val="00081666"/>
    <w:rsid w:val="0008503C"/>
    <w:rsid w:val="00086989"/>
    <w:rsid w:val="0009090C"/>
    <w:rsid w:val="000A13D8"/>
    <w:rsid w:val="000B4C5E"/>
    <w:rsid w:val="000C257B"/>
    <w:rsid w:val="000D030C"/>
    <w:rsid w:val="000E18A7"/>
    <w:rsid w:val="001305E6"/>
    <w:rsid w:val="00131E48"/>
    <w:rsid w:val="00170DC9"/>
    <w:rsid w:val="00183D7B"/>
    <w:rsid w:val="00191F2E"/>
    <w:rsid w:val="00194E9B"/>
    <w:rsid w:val="001A462F"/>
    <w:rsid w:val="001B1779"/>
    <w:rsid w:val="001C42E3"/>
    <w:rsid w:val="001D4281"/>
    <w:rsid w:val="001E66CC"/>
    <w:rsid w:val="001F4CAD"/>
    <w:rsid w:val="00202F11"/>
    <w:rsid w:val="002114DE"/>
    <w:rsid w:val="0021716F"/>
    <w:rsid w:val="00227F13"/>
    <w:rsid w:val="00255D8B"/>
    <w:rsid w:val="002811D9"/>
    <w:rsid w:val="002A0E09"/>
    <w:rsid w:val="002A7AB2"/>
    <w:rsid w:val="002B533D"/>
    <w:rsid w:val="002E4414"/>
    <w:rsid w:val="00300EDD"/>
    <w:rsid w:val="0033108D"/>
    <w:rsid w:val="00373249"/>
    <w:rsid w:val="00392787"/>
    <w:rsid w:val="00396150"/>
    <w:rsid w:val="003A2A7F"/>
    <w:rsid w:val="003A53B7"/>
    <w:rsid w:val="003B00DA"/>
    <w:rsid w:val="003B11A4"/>
    <w:rsid w:val="003B57E2"/>
    <w:rsid w:val="003C6160"/>
    <w:rsid w:val="003F4CC2"/>
    <w:rsid w:val="00400827"/>
    <w:rsid w:val="00402F4D"/>
    <w:rsid w:val="00427608"/>
    <w:rsid w:val="00451D92"/>
    <w:rsid w:val="0045391C"/>
    <w:rsid w:val="0046083B"/>
    <w:rsid w:val="00462909"/>
    <w:rsid w:val="004813FA"/>
    <w:rsid w:val="004C01C2"/>
    <w:rsid w:val="004D4B63"/>
    <w:rsid w:val="004D7DF8"/>
    <w:rsid w:val="0050134B"/>
    <w:rsid w:val="0056141C"/>
    <w:rsid w:val="00581715"/>
    <w:rsid w:val="0059313A"/>
    <w:rsid w:val="005942D6"/>
    <w:rsid w:val="005A7BA3"/>
    <w:rsid w:val="005B5095"/>
    <w:rsid w:val="005E15FD"/>
    <w:rsid w:val="006201F2"/>
    <w:rsid w:val="006260B6"/>
    <w:rsid w:val="00634647"/>
    <w:rsid w:val="0063714B"/>
    <w:rsid w:val="006655AE"/>
    <w:rsid w:val="00665EB7"/>
    <w:rsid w:val="006671C7"/>
    <w:rsid w:val="006757B1"/>
    <w:rsid w:val="00681046"/>
    <w:rsid w:val="00687736"/>
    <w:rsid w:val="006C01B6"/>
    <w:rsid w:val="006E0878"/>
    <w:rsid w:val="006E5F5A"/>
    <w:rsid w:val="006F2363"/>
    <w:rsid w:val="00706894"/>
    <w:rsid w:val="00734795"/>
    <w:rsid w:val="00757B2B"/>
    <w:rsid w:val="00764364"/>
    <w:rsid w:val="00774DB0"/>
    <w:rsid w:val="0077658C"/>
    <w:rsid w:val="007920DA"/>
    <w:rsid w:val="007953E8"/>
    <w:rsid w:val="00796033"/>
    <w:rsid w:val="007B2E50"/>
    <w:rsid w:val="007C5849"/>
    <w:rsid w:val="007F69B2"/>
    <w:rsid w:val="00801EC8"/>
    <w:rsid w:val="0080280F"/>
    <w:rsid w:val="00803FC9"/>
    <w:rsid w:val="0080639C"/>
    <w:rsid w:val="00813120"/>
    <w:rsid w:val="00820195"/>
    <w:rsid w:val="00822C63"/>
    <w:rsid w:val="008240A0"/>
    <w:rsid w:val="00840893"/>
    <w:rsid w:val="00851772"/>
    <w:rsid w:val="0085222B"/>
    <w:rsid w:val="00853CFB"/>
    <w:rsid w:val="00867133"/>
    <w:rsid w:val="008823B0"/>
    <w:rsid w:val="00882D47"/>
    <w:rsid w:val="00894CE8"/>
    <w:rsid w:val="008C4092"/>
    <w:rsid w:val="008D1FE7"/>
    <w:rsid w:val="008D7C1E"/>
    <w:rsid w:val="008E1D41"/>
    <w:rsid w:val="008E1E50"/>
    <w:rsid w:val="0091083B"/>
    <w:rsid w:val="00912517"/>
    <w:rsid w:val="009273E3"/>
    <w:rsid w:val="0093403B"/>
    <w:rsid w:val="00944BEE"/>
    <w:rsid w:val="0095322B"/>
    <w:rsid w:val="00953963"/>
    <w:rsid w:val="00963840"/>
    <w:rsid w:val="00964BE3"/>
    <w:rsid w:val="00985018"/>
    <w:rsid w:val="009A0FC1"/>
    <w:rsid w:val="009B4265"/>
    <w:rsid w:val="009D604A"/>
    <w:rsid w:val="009F6D6E"/>
    <w:rsid w:val="00A12049"/>
    <w:rsid w:val="00A151BF"/>
    <w:rsid w:val="00A247D8"/>
    <w:rsid w:val="00A5339D"/>
    <w:rsid w:val="00A65C26"/>
    <w:rsid w:val="00A72F7E"/>
    <w:rsid w:val="00A7603C"/>
    <w:rsid w:val="00A77686"/>
    <w:rsid w:val="00A83A6B"/>
    <w:rsid w:val="00A845D7"/>
    <w:rsid w:val="00AC425C"/>
    <w:rsid w:val="00AD6378"/>
    <w:rsid w:val="00AE7F43"/>
    <w:rsid w:val="00AF2E5F"/>
    <w:rsid w:val="00AF37B7"/>
    <w:rsid w:val="00B00AFB"/>
    <w:rsid w:val="00B10E17"/>
    <w:rsid w:val="00B145B9"/>
    <w:rsid w:val="00B3089E"/>
    <w:rsid w:val="00B36B4A"/>
    <w:rsid w:val="00B40378"/>
    <w:rsid w:val="00B55C6C"/>
    <w:rsid w:val="00B80259"/>
    <w:rsid w:val="00BA72E8"/>
    <w:rsid w:val="00BB063A"/>
    <w:rsid w:val="00BD4E0D"/>
    <w:rsid w:val="00BF78D8"/>
    <w:rsid w:val="00C2048E"/>
    <w:rsid w:val="00C43F9E"/>
    <w:rsid w:val="00C676B0"/>
    <w:rsid w:val="00C71F90"/>
    <w:rsid w:val="00C7464B"/>
    <w:rsid w:val="00CA4C38"/>
    <w:rsid w:val="00CC2384"/>
    <w:rsid w:val="00CD1D92"/>
    <w:rsid w:val="00D02C0C"/>
    <w:rsid w:val="00D13F6E"/>
    <w:rsid w:val="00D15F40"/>
    <w:rsid w:val="00D47652"/>
    <w:rsid w:val="00D5525B"/>
    <w:rsid w:val="00DA0D4F"/>
    <w:rsid w:val="00DA71E7"/>
    <w:rsid w:val="00DC3265"/>
    <w:rsid w:val="00DD6CDC"/>
    <w:rsid w:val="00DE58E2"/>
    <w:rsid w:val="00E0193F"/>
    <w:rsid w:val="00E32934"/>
    <w:rsid w:val="00E3486B"/>
    <w:rsid w:val="00E36DAC"/>
    <w:rsid w:val="00E37E6A"/>
    <w:rsid w:val="00E4410E"/>
    <w:rsid w:val="00E642FB"/>
    <w:rsid w:val="00E73E5D"/>
    <w:rsid w:val="00E83125"/>
    <w:rsid w:val="00EA0936"/>
    <w:rsid w:val="00EB656A"/>
    <w:rsid w:val="00ED5654"/>
    <w:rsid w:val="00EE0EA2"/>
    <w:rsid w:val="00EF5CC8"/>
    <w:rsid w:val="00F124C6"/>
    <w:rsid w:val="00F20429"/>
    <w:rsid w:val="00F3091F"/>
    <w:rsid w:val="00F46788"/>
    <w:rsid w:val="00FC2B3A"/>
    <w:rsid w:val="00FE324A"/>
    <w:rsid w:val="00FF158E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NoSpacing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BalloonTextChar" w:customStyle="true">
    <w:name w:val="Balloon Text Char"/>
    <w:basedOn w:val="DefaultParagraphFont"/>
    <w:link w:val="BalloonText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character" w:styleId="PlaceholderText">
    <w:name w:val="Placeholder Text"/>
    <w:basedOn w:val="DefaultParagraphFont"/>
    <w:uiPriority w:val="99"/>
    <w:semiHidden/>
    <w:rsid w:val="00063B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DefaultParagraphFont"/>
    <w:rsid w:val="00063BD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DefaultParagraphFont"/>
    <w:rsid w:val="00063BD5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3BD5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3BD5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822C63"/>
    <w:pPr>
      <w:tabs>
        <w:tab w:val="center" w:pos="4536"/>
        <w:tab w:val="right" w:pos="9072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22C63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Footer">
    <w:name w:val="footer"/>
    <w:basedOn w:val="Normal"/>
    <w:link w:val="FooterChar"/>
    <w:uiPriority w:val="99"/>
    <w:unhideWhenUsed/>
    <w:rsid w:val="00822C63"/>
    <w:pPr>
      <w:tabs>
        <w:tab w:val="center" w:pos="4536"/>
        <w:tab w:val="right" w:pos="9072"/>
      </w:tabs>
    </w:pPr>
  </w:style>
  <w:style w:type="character" w:styleId="FooterChar" w:customStyle="true">
    <w:name w:val="Footer Char"/>
    <w:basedOn w:val="DefaultParagraphFont"/>
    <w:link w:val="Footer"/>
    <w:uiPriority w:val="99"/>
    <w:rsid w:val="00822C63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2E4414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ListParagraph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NoSpacing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BalloonText" w:type="paragraph">
    <w:name w:val="Balloon Text"/>
    <w:basedOn w:val="Normal"/>
    <w:link w:val="BalloonText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PlaceholderText" w:type="character">
    <w:name w:val="Placeholder Text"/>
    <w:basedOn w:val="DefaultParagraphFont"/>
    <w:uiPriority w:val="99"/>
    <w:semiHidden/>
    <w:rsid w:val="00063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063B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063B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B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B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Header" w:type="paragraph">
    <w:name w:val="header"/>
    <w:basedOn w:val="Normal"/>
    <w:link w:val="HeaderChar"/>
    <w:uiPriority w:val="99"/>
    <w:unhideWhenUsed/>
    <w:rsid w:val="00822C63"/>
    <w:pPr>
      <w:tabs>
        <w:tab w:pos="4536" w:val="center"/>
        <w:tab w:pos="9072" w:val="right"/>
      </w:tabs>
    </w:pPr>
  </w:style>
  <w:style w:customStyle="1" w:styleId="HeaderChar" w:type="character">
    <w:name w:val="Header Char"/>
    <w:basedOn w:val="DefaultParagraphFont"/>
    <w:link w:val="Header"/>
    <w:uiPriority w:val="99"/>
    <w:rsid w:val="00822C63"/>
    <w:rPr>
      <w:rFonts w:ascii="Courier New" w:cs="Times New Roman" w:eastAsia="Times New Roman" w:hAnsi="Courier New"/>
      <w:sz w:val="24"/>
      <w:szCs w:val="20"/>
      <w:lang w:eastAsia="hr-HR" w:val="en-US"/>
    </w:rPr>
  </w:style>
  <w:style w:styleId="Footer" w:type="paragraph">
    <w:name w:val="footer"/>
    <w:basedOn w:val="Normal"/>
    <w:link w:val="FooterChar"/>
    <w:uiPriority w:val="99"/>
    <w:unhideWhenUsed/>
    <w:rsid w:val="00822C63"/>
    <w:pPr>
      <w:tabs>
        <w:tab w:pos="4536" w:val="center"/>
        <w:tab w:pos="9072" w:val="right"/>
      </w:tabs>
    </w:pPr>
  </w:style>
  <w:style w:customStyle="1" w:styleId="FooterChar" w:type="character">
    <w:name w:val="Footer Char"/>
    <w:basedOn w:val="DefaultParagraphFont"/>
    <w:link w:val="Footer"/>
    <w:uiPriority w:val="99"/>
    <w:rsid w:val="00822C63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2E4414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661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22. rujna 2020.</izvorni_sadrzaj>
    <derivirana_varijabla naziv="DomainObject.StvarniPocetakDatum_1">22. rujna 2020.</derivirana_varijabla>
  </DomainObject.StvarniPocetakDatum>
  <DomainObject.StvarniZavrsetakDatum>
    <izvorni_sadrzaj>22. rujna 2020.</izvorni_sadrzaj>
    <derivirana_varijabla naziv="DomainObject.StvarniZavrsetakDatum_1">22. rujna 2020.</derivirana_varijabla>
  </DomainObject.StvarniZavrsetakDatum>
  <DomainObject.PlaniraniZavrsetakDatum>
    <izvorni_sadrzaj>22. rujna 2020.</izvorni_sadrzaj>
    <derivirana_varijabla naziv="DomainObject.PlaniraniZavrsetakDatum_1">22. rujna 2020.</derivirana_varijabla>
  </DomainObject.PlaniraniZavrsetakDatum>
  <DomainObject.PlaniraniPocetakDatum>
    <izvorni_sadrzaj>22. rujna 2020.</izvorni_sadrzaj>
    <derivirana_varijabla naziv="DomainObject.PlaniraniPocetakDatum_1">22. rujna 2020.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rujna 2020.</izvorni_sadrzaj>
    <derivirana_varijabla naziv="DomainObject.Zapisnik.DatumKreiranja_1">22.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St-449/2011-108</izvorni_sadrzaj>
    <derivirana_varijabla naziv="DomainObject.Zapisnik.Oznaka_1">St-449/2011-108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2011.</izvorni_sadrzaj>
    <derivirana_varijabla naziv="DomainObject.Predmet.DatumOsnivanja_1">21.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St-449/2011</izvorni_sadrzaj>
    <derivirana_varijabla naziv="DomainObject.Predmet.OznakaBroj_1">St-449/2011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  - TEL  d.o.o. SLAVONSKI BROD zastupanog po punomoćniku ZOU Mato Šimunović i Andrijana Bošnjak Milić; Dragan Marić, zz steč. dužnika</izvorni_sadrzaj>
    <derivirana_varijabla naziv="DomainObject.Predmet.ProtustrankaFormated_1">  UNI  - TEL  d.o.o. SLAVONSKI BROD zastupanog po punomoćniku ZOU Mato Šimunović i Andrijana Bošnjak Milić; Dragan Marić, zz steč. dužnika</derivirana_varijabla>
  </DomainObject.Predmet.ProtustrankaFormated>
  <DomainObject.Predmet.ProtustrankaFormatedOIB>
    <izvorni_sadrzaj>  UNI  - TEL  d.o.o. SLAVONSKI BROD, OIB 11816495338 zastupanog po punomoćniku ZOU Mato Šimunović i Andrijana Bošnjak Milić; Dragan Marić, zz steč. dužnika</izvorni_sadrzaj>
    <derivirana_varijabla naziv="DomainObject.Predmet.ProtustrankaFormatedOIB_1">  UNI  - TEL  d.o.o. SLAVONSKI BROD, OIB 11816495338 zastupanog po punomoćniku ZOU Mato Šimunović i Andrijana Bošnjak Milić; Dragan Marić, zz steč. dužnika</derivirana_varijabla>
  </DomainObject.Predmet.ProtustrankaFormatedOIB>
  <DomainObject.Predmet.ProtustrankaFormatedWithAdress>
    <izvorni_sadrzaj> UNI  - TEL  d.o.o. SLAVONSKI BROD, Šetaliste braće Radić bb, 35000 Slavonski Brod zastupanog po punomoćniku ZOU Mato Šimunović i Andrijana Bošnjak Milić; Dragan Marić, zz steč. dužnika</izvorni_sadrzaj>
    <derivirana_varijabla naziv="DomainObject.Predmet.ProtustrankaFormatedWithAdress_1"> UNI  - TEL  d.o.o. SLAVONSKI BROD, Šetaliste braće Radić bb, 35000 Slavonski Brod zastupanog po punomoćniku ZOU Mato Šimunović i Andrijana Bošnjak Milić; Dragan Marić, zz steč. dužnika</derivirana_varijabla>
  </DomainObject.Predmet.ProtustrankaFormatedWithAdress>
  <DomainObject.Predmet.ProtustrankaFormatedWithAdressOIB>
    <izvorni_sadrzaj> UNI  - TEL  d.o.o. SLAVONSKI BROD, OIB 11816495338, Šetaliste braće Radić bb, 35000 Slavonski Brod zastupanog po punomoćniku ZOU Mato Šimunović i Andrijana Bošnjak Milić; Dragan Marić, zz steč. dužnika</izvorni_sadrzaj>
    <derivirana_varijabla naziv="DomainObject.Predmet.ProtustrankaFormatedWithAdressOIB_1"> UNI  - TEL  d.o.o. SLAVONSKI BROD, OIB 11816495338, Šetaliste braće Radić bb, 35000 Slavonski Brod zastupanog po punomoćniku ZOU Mato Šimunović i Andrijana Bošnjak Milić; Dragan Marić, zz steč. dužnika</derivirana_varijabla>
  </DomainObject.Predmet.ProtustrankaFormatedWithAdressOIB>
  <DomainObject.Predmet.ProtustrankaWithAdress>
    <izvorni_sadrzaj>UNI  - TEL  d.o.o. SLAVONSKI BROD Šetaliste braće Radić bb, 35000 Slavonski Brod</izvorni_sadrzaj>
    <derivirana_varijabla naziv="DomainObject.Predmet.ProtustrankaWithAdress_1">UNI  - TEL  d.o.o. SLAVONSKI BROD Šetaliste braće Radić bb, 35000 Slavonski Brod</derivirana_varijabla>
  </DomainObject.Predmet.ProtustrankaWithAdress>
  <DomainObject.Predmet.ProtustrankaWithAdressOIB>
    <izvorni_sadrzaj>UNI  - TEL  d.o.o. SLAVONSKI BROD, OIB 11816495338, Šetaliste braće Radić bb, 35000 Slavonski Brod</izvorni_sadrzaj>
    <derivirana_varijabla naziv="DomainObject.Predmet.ProtustrankaWithAdressOIB_1">UNI  - TEL  d.o.o. SLAVONSKI BROD, OIB 11816495338, Šetaliste braće Radić bb, 35000 Slavonski Brod</derivirana_varijabla>
  </DomainObject.Predmet.ProtustrankaWithAdressOIB>
  <DomainObject.Predmet.ProtustrankaNazivFormated>
    <izvorni_sadrzaj>UNI  - TEL  d.o.o. SLAVONSKI BROD</izvorni_sadrzaj>
    <derivirana_varijabla naziv="DomainObject.Predmet.ProtustrankaNazivFormated_1">UNI  - TEL  d.o.o. SLAVONSKI BROD</derivirana_varijabla>
  </DomainObject.Predmet.ProtustrankaNazivFormated>
  <DomainObject.Predmet.ProtustrankaNazivFormatedOIB>
    <izvorni_sadrzaj>UNI  - TEL  d.o.o. SLAVONSKI BROD, OIB 11816495338</izvorni_sadrzaj>
    <derivirana_varijabla naziv="DomainObject.Predmet.ProtustrankaNazivFormatedOIB_1">UNI  - TEL  d.o.o. SLAVONSKI BROD, OIB 11816495338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MATIJA AZAPOVIĆ ,DŽONI BITUNJAC I DR. zastupanog po punomoćniku Mato Stanković dipl.iur.</izvorni_sadrzaj>
    <derivirana_varijabla naziv="DomainObject.Predmet.StrankaFormated_1">  MATIJA AZAPOVIĆ ,DŽONI BITUNJAC I DR. zastupanog po punomoćniku Mato Stanković dipl.iur.</derivirana_varijabla>
  </DomainObject.Predmet.StrankaFormated>
  <DomainObject.Predmet.StrankaFormatedOIB>
    <izvorni_sadrzaj>  MATIJA AZAPOVIĆ ,DŽONI BITUNJAC I DR. zastupanog po punomoćniku Mato Stanković dipl.iur.</izvorni_sadrzaj>
    <derivirana_varijabla naziv="DomainObject.Predmet.StrankaFormatedOIB_1">  MATIJA AZAPOVIĆ ,DŽONI BITUNJAC I DR. zastupanog po punomoćniku Mato Stanković dipl.iur.</derivirana_varijabla>
  </DomainObject.Predmet.StrankaFormatedOIB>
  <DomainObject.Predmet.StrankaFormatedWithAdress>
    <izvorni_sadrzaj> MATIJA AZAPOVIĆ ,DŽONI BITUNJAC I DR., 35000 Slavonski Brod zastupanog po punomoćniku Mato Stanković dipl.iur.</izvorni_sadrzaj>
    <derivirana_varijabla naziv="DomainObject.Predmet.StrankaFormatedWithAdress_1"> MATIJA AZAPOVIĆ ,DŽONI BITUNJAC I DR., 35000 Slavonski Brod zastupanog po punomoćniku Mato Stanković dipl.iur.</derivirana_varijabla>
  </DomainObject.Predmet.StrankaFormatedWithAdress>
  <DomainObject.Predmet.StrankaFormatedWithAdressOIB>
    <izvorni_sadrzaj> MATIJA AZAPOVIĆ ,DŽONI BITUNJAC I DR., 35000 Slavonski Brod zastupanog po punomoćniku Mato Stanković dipl.iur.</izvorni_sadrzaj>
    <derivirana_varijabla naziv="DomainObject.Predmet.StrankaFormatedWithAdressOIB_1"> MATIJA AZAPOVIĆ ,DŽONI BITUNJAC I DR., 35000 Slavonski Brod zastupanog po punomoćniku Mato Stanković dipl.iur.</derivirana_varijabla>
  </DomainObject.Predmet.StrankaFormatedWithAdressOIB>
  <DomainObject.Predmet.StrankaWithAdress>
    <izvorni_sadrzaj>MATIJA AZAPOVIĆ ,DŽONI BITUNJAC I DR. 35000 Slavonski Brod</izvorni_sadrzaj>
    <derivirana_varijabla naziv="DomainObject.Predmet.StrankaWithAdress_1">MATIJA AZAPOVIĆ ,DŽONI BITUNJAC I DR. 35000 Slavonski Brod</derivirana_varijabla>
  </DomainObject.Predmet.StrankaWithAdress>
  <DomainObject.Predmet.StrankaWithAdressOIB>
    <izvorni_sadrzaj>MATIJA AZAPOVIĆ ,DŽONI BITUNJAC I DR., 35000 Slavonski Brod</izvorni_sadrzaj>
    <derivirana_varijabla naziv="DomainObject.Predmet.StrankaWithAdressOIB_1">MATIJA AZAPOVIĆ ,DŽONI BITUNJAC I DR., 35000 Slavonski Brod</derivirana_varijabla>
  </DomainObject.Predmet.StrankaWithAdressOIB>
  <DomainObject.Predmet.StrankaNazivFormated>
    <izvorni_sadrzaj>MATIJA AZAPOVIĆ ,DŽONI BITUNJAC I DR.</izvorni_sadrzaj>
    <derivirana_varijabla naziv="DomainObject.Predmet.StrankaNazivFormated_1">MATIJA AZAPOVIĆ ,DŽONI BITUNJAC I DR.</derivirana_varijabla>
  </DomainObject.Predmet.StrankaNazivFormated>
  <DomainObject.Predmet.StrankaNazivFormatedOIB>
    <izvorni_sadrzaj>MATIJA AZAPOVIĆ ,DŽONI BITUNJAC I DR.</izvorni_sadrzaj>
    <derivirana_varijabla naziv="DomainObject.Predmet.StrankaNazivFormatedOIB_1">MATIJA AZAPOVIĆ ,DŽONI BITUNJAC I DR.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</izvorni_sadrzaj>
    <derivirana_varijabla naziv="DomainObject.Predmet.TrenutnaVrijednost_1">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MATIJA AZAPOVIĆ ,DŽONI BITUNJAC I DR. zastupanog po punomoćniku Mato Stanković dipl.iur.</item>
    </izvorni_sadrzaj>
    <derivirana_varijabla naziv="DomainObject.Predmet.StrankaListFormated_1">
      <item>MATIJA AZAPOVIĆ ,DŽONI BITUNJAC I DR. zastupanog po punomoćniku Mato Stanković dipl.iur.</item>
    </derivirana_varijabla>
  </DomainObject.Predmet.StrankaListFormated>
  <DomainObject.Predmet.StrankaListFormatedOIB>
    <izvorni_sadrzaj>
      <item>MATIJA AZAPOVIĆ ,DŽONI BITUNJAC I DR. zastupanog po punomoćniku Mato Stanković dipl.iur.</item>
    </izvorni_sadrzaj>
    <derivirana_varijabla naziv="DomainObject.Predmet.StrankaListFormatedOIB_1">
      <item>MATIJA AZAPOVIĆ ,DŽONI BITUNJAC I DR. zastupanog po punomoćniku Mato Stanković dipl.iur.</item>
    </derivirana_varijabla>
  </DomainObject.Predmet.StrankaListFormatedOIB>
  <DomainObject.Predmet.StrankaListFormatedWithAdress>
    <izvorni_sadrzaj>
      <item>MATIJA AZAPOVIĆ ,DŽONI BITUNJAC I DR., 35000 Slavonski Brod zastupanog po punomoćniku Mato Stanković dipl.iur.</item>
    </izvorni_sadrzaj>
    <derivirana_varijabla naziv="DomainObject.Predmet.StrankaListFormatedWithAdress_1">
      <item>MATIJA AZAPOVIĆ ,DŽONI BITUNJAC I DR., 35000 Slavonski Brod zastupanog po punomoćniku Mato Stanković dipl.iur.</item>
    </derivirana_varijabla>
  </DomainObject.Predmet.StrankaListFormatedWithAdress>
  <DomainObject.Predmet.StrankaListFormatedWithAdressOIB>
    <izvorni_sadrzaj>
      <item>MATIJA AZAPOVIĆ ,DŽONI BITUNJAC I DR., 35000 Slavonski Brod zastupanog po punomoćniku Mato Stanković dipl.iur.</item>
    </izvorni_sadrzaj>
    <derivirana_varijabla naziv="DomainObject.Predmet.StrankaListFormatedWithAdressOIB_1">
      <item>MATIJA AZAPOVIĆ ,DŽONI BITUNJAC I DR., 35000 Slavonski Brod zastupanog po punomoćniku Mato Stanković dipl.iur.</item>
    </derivirana_varijabla>
  </DomainObject.Predmet.StrankaListFormatedWithAdressOIB>
  <DomainObject.Predmet.StrankaListNazivFormated>
    <izvorni_sadrzaj>
      <item>MATIJA AZAPOVIĆ ,DŽONI BITUNJAC I DR.</item>
    </izvorni_sadrzaj>
    <derivirana_varijabla naziv="DomainObject.Predmet.StrankaListNazivFormated_1">
      <item>MATIJA AZAPOVIĆ ,DŽONI BITUNJAC I DR.</item>
    </derivirana_varijabla>
  </DomainObject.Predmet.StrankaListNazivFormated>
  <DomainObject.Predmet.StrankaListNazivFormatedOIB>
    <izvorni_sadrzaj>
      <item>MATIJA AZAPOVIĆ ,DŽONI BITUNJAC I DR.</item>
    </izvorni_sadrzaj>
    <derivirana_varijabla naziv="DomainObject.Predmet.StrankaListNazivFormatedOIB_1">
      <item>MATIJA AZAPOVIĆ ,DŽONI BITUNJAC I DR.</item>
    </derivirana_varijabla>
  </DomainObject.Predmet.StrankaListNazivFormatedOIB>
  <DomainObject.Predmet.ProtuStrankaListFormated>
    <izvorni_sadrzaj>
      <item>UNI  - TEL  d.o.o. SLAVONSKI BROD zastupanog po punomoćniku ZOU Mato Šimunović i Andrijana Bošnjak Milić; Dragan Marić, zz steč. dužnika</item>
    </izvorni_sadrzaj>
    <derivirana_varijabla naziv="DomainObject.Predmet.ProtuStrankaListFormated_1">
      <item>UNI  - TEL  d.o.o. SLAVONSKI BROD zastupanog po punomoćniku ZOU Mato Šimunović i Andrijana Bošnjak Milić; Dragan Marić, zz steč. dužnika</item>
    </derivirana_varijabla>
  </DomainObject.Predmet.ProtuStrankaListFormated>
  <DomainObject.Predmet.ProtuStrankaListFormatedOIB>
    <izvorni_sadrzaj>
      <item>UNI  - TEL  d.o.o. SLAVONSKI BROD, OIB 11816495338 zastupanog po punomoćniku ZOU Mato Šimunović i Andrijana Bošnjak Milić; Dragan Marić, zz steč. dužnika</item>
    </izvorni_sadrzaj>
    <derivirana_varijabla naziv="DomainObject.Predmet.ProtuStrankaListFormatedOIB_1">
      <item>UNI  - TEL  d.o.o. SLAVONSKI BROD, OIB 11816495338 zastupanog po punomoćniku ZOU Mato Šimunović i Andrijana Bošnjak Milić; Dragan Marić, zz steč. dužnika</item>
    </derivirana_varijabla>
  </DomainObject.Predmet.ProtuStrankaListFormatedOIB>
  <DomainObject.Predmet.ProtuStrankaListFormatedWithAdress>
    <izvorni_sadrzaj>
      <item>UNI  - TEL  d.o.o. SLAVONSKI BROD, Šetaliste braće Radić bb, 35000 Slavonski Brod zastupanog po punomoćniku ZOU Mato Šimunović i Andrijana Bošnjak Milić; Dragan Marić, zz steč. dužnika</item>
    </izvorni_sadrzaj>
    <derivirana_varijabla naziv="DomainObject.Predmet.ProtuStrankaListFormatedWithAdress_1">
      <item>UNI  - TEL  d.o.o. SLAVONSKI BROD, Šetaliste braće Radić bb, 35000 Slavonski Brod zastupanog po punomoćniku ZOU Mato Šimunović i Andrijana Bošnjak Milić; Dragan Marić, zz steč. dužnika</item>
    </derivirana_varijabla>
  </DomainObject.Predmet.ProtuStrankaListFormatedWithAdress>
  <DomainObject.Predmet.ProtuStrankaListFormatedWithAdressOIB>
    <izvorni_sadrzaj>
      <item>UNI  - TEL  d.o.o. SLAVONSKI BROD, OIB 11816495338, Šetaliste braće Radić bb, 35000 Slavonski Brod zastupanog po punomoćniku ZOU Mato Šimunović i Andrijana Bošnjak Milić; Dragan Marić, zz steč. dužnika</item>
    </izvorni_sadrzaj>
    <derivirana_varijabla naziv="DomainObject.Predmet.ProtuStrankaListFormatedWithAdressOIB_1">
      <item>UNI  - TEL  d.o.o. SLAVONSKI BROD, OIB 11816495338, Šetaliste braće Radić bb, 35000 Slavonski Brod zastupanog po punomoćniku ZOU Mato Šimunović i Andrijana Bošnjak Milić; Dragan Marić, zz steč. dužnika</item>
    </derivirana_varijabla>
  </DomainObject.Predmet.ProtuStrankaListFormatedWithAdressOIB>
  <DomainObject.Predmet.ProtuStrankaListNazivFormated>
    <izvorni_sadrzaj>
      <item>UNI  - TEL  d.o.o. SLAVONSKI BROD</item>
    </izvorni_sadrzaj>
    <derivirana_varijabla naziv="DomainObject.Predmet.ProtuStrankaListNazivFormated_1">
      <item>UNI  - TEL  d.o.o. SLAVONSKI BROD</item>
    </derivirana_varijabla>
  </DomainObject.Predmet.ProtuStrankaListNazivFormated>
  <DomainObject.Predmet.ProtuStrankaListNazivFormatedOIB>
    <izvorni_sadrzaj>
      <item>UNI  - TEL  d.o.o. SLAVONSKI BROD, OIB 11816495338</item>
    </izvorni_sadrzaj>
    <derivirana_varijabla naziv="DomainObject.Predmet.ProtuStrankaListNazivFormatedOIB_1">
      <item>UNI  - TEL  d.o.o. SLAVONSKI BROD, OIB 11816495338</item>
    </derivirana_varijabla>
  </DomainObject.Predmet.ProtuStrankaListNazivFormatedOIB>
  <DomainObject.Predmet.OstaliListFormated>
    <izvorni_sadrzaj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  <item>Zoran Galić</item>
      <item>Vesna Lazarić</item>
    </izvorni_sadrzaj>
    <derivirana_varijabla naziv="DomainObject.Predmet.OstaliListFormated_1">
      <item>Veneto banka d.d. Zagreb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</item>
      <item>Mato Stanković dipl.iur. punomoćnik sudionika u postupku MATIJA AZAPOVIĆ ,DŽONI BITUNJAC I DR.</item>
      <item>Zoran Galić</item>
      <item>Vesna Lazarić</item>
    </derivirana_varijabla>
  </DomainObject.Predmet.OstaliListFormated>
  <DomainObject.Predmet.OstaliListFormatedOIB>
    <izvorni_sadrzaj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  <item>Zoran Galić</item>
      <item>Vesna Lazarić</item>
    </izvorni_sadrzaj>
    <derivirana_varijabla naziv="DomainObject.Predmet.OstaliListFormatedOIB_1">
      <item>Veneto banka d.d. Zagreb, OIB 81712716992</item>
      <item>Dragan Marić, zz steč. dužnika punomoćnik sudionika u postupku UNI  - TEL  d.o.o. SLAVONSKI BROD</item>
      <item>ZOU Mato Šimunović i Andrijana Bošnjak Milić punomoćnik sudionika u postupku UNI  - TEL  d.o.o. SLAVONSKI BROD</item>
      <item>Jozo Perić, privr. steč. upr., OIB 83577001032</item>
      <item>Mato Stanković dipl.iur. punomoćnik sudionika u postupku MATIJA AZAPOVIĆ ,DŽONI BITUNJAC I DR.</item>
      <item>Zoran Galić</item>
      <item>Vesna Lazarić</item>
    </derivirana_varijabla>
  </DomainObject.Predmet.OstaliListFormatedOIB>
  <DomainObject.Predmet.OstaliListFormatedWithAdress>
    <izvorni_sadrzaj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  <item>Zoran Galić</item>
      <item>Vesna Lazarić</item>
    </izvorni_sadrzaj>
    <derivirana_varijabla naziv="DomainObject.Predmet.OstaliListFormatedWithAdress_1">
      <item>Veneto banka d.d. Zagreb,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Dr. Franje Tuđmana 28, 34330 Velika</item>
      <item>Mato Stanković dipl.iur., Mesićeva 1, Ured SSSH, 35000 Slavonski Brod punomoćnik sudionika u postupku MATIJA AZAPOVIĆ ,DŽONI BITUNJAC I DR.</item>
      <item>Zoran Galić</item>
      <item>Vesna Lazarić</item>
    </derivirana_varijabla>
  </DomainObject.Predmet.OstaliListFormatedWithAdress>
  <DomainObject.Predmet.OstaliListFormatedWithAdressOIB>
    <izvorni_sadrzaj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  <item>Zoran Galić</item>
      <item>Vesna Lazarić</item>
    </izvorni_sadrzaj>
    <derivirana_varijabla naziv="DomainObject.Predmet.OstaliListFormatedWithAdressOIB_1">
      <item>Veneto banka d.d. Zagreb, OIB 81712716992, Draškovićeva 58, 10000 Zagreb</item>
      <item>Dragan Marić, zz steč. dužnika, Janiševac II 14a, 10000 Zagreb punomoćnik sudionika u postupku UNI  - TEL  d.o.o. SLAVONSKI BROD</item>
      <item>ZOU Mato Šimunović i Andrijana Bošnjak Milić, Trg pobjede 16/1, 35000 Slavonski Brod punomoćnik sudionika u postupku UNI  - TEL  d.o.o. SLAVONSKI BROD</item>
      <item>Jozo Perić, privr. steč. upr., OIB 83577001032, Dr. Franje Tuđmana 28, 34330 Velika</item>
      <item>Mato Stanković dipl.iur., Mesićeva 1, Ured SSSH, 35000 Slavonski Brod punomoćnik sudionika u postupku MATIJA AZAPOVIĆ ,DŽONI BITUNJAC I DR.</item>
      <item>Zoran Galić</item>
      <item>Vesna Lazarić</item>
    </derivirana_varijabla>
  </DomainObject.Predmet.OstaliListFormatedWithAdressOIB>
  <DomainObject.Predmet.OstaliListNazivFormated>
    <izvorni_sadrzaj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</izvorni_sadrzaj>
    <derivirana_varijabla naziv="DomainObject.Predmet.OstaliListNazivFormated_1"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</derivirana_varijabla>
  </DomainObject.Predmet.OstaliListNazivFormated>
  <DomainObject.Predmet.OstaliListNazivFormatedOIB>
    <izvorni_sadrzaj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  <item>Zoran Galić</item>
      <item>Vesna Lazarić</item>
    </izvorni_sadrzaj>
    <derivirana_varijabla naziv="DomainObject.Predmet.OstaliListNazivFormatedOIB_1">
      <item>Veneto banka d.d. Zagreb, OIB 81712716992</item>
      <item>Dragan Marić, zz steč. dužnika</item>
      <item>ZOU Mato Šimunović i Andrijana Bošnjak Milić</item>
      <item>Jozo Perić, privr. steč. upr., OIB 83577001032</item>
      <item>Mato Stanković dipl.iur.</item>
      <item>Zoran Galić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2020.</izvorni_sadrzaj>
    <derivirana_varijabla naziv="DomainObject.Datum_1">22. rujna 2020.</derivirana_varijabla>
  </DomainObject.Datum>
  <DomainObject.PoslovniBrojDokumenta>
    <izvorni_sadrzaj>St-449/2011-108</izvorni_sadrzaj>
    <derivirana_varijabla naziv="DomainObject.PoslovniBrojDokumenta_1">St-449/2011-108</derivirana_varijabla>
  </DomainObject.PoslovniBrojDokumenta>
  <DomainObject.Predmet.StrankaIDrugi>
    <izvorni_sadrzaj>MATIJA AZAPOVIĆ ,DŽONI BITUNJAC I DR.</izvorni_sadrzaj>
    <derivirana_varijabla naziv="DomainObject.Predmet.StrankaIDrugi_1">MATIJA AZAPOVIĆ ,DŽONI BITUNJAC I DR.</derivirana_varijabla>
  </DomainObject.Predmet.StrankaIDrugi>
  <DomainObject.Predmet.ProtustrankaIDrugi>
    <izvorni_sadrzaj>UNI  - TEL  d.o.o. SLAVONSKI BROD</izvorni_sadrzaj>
    <derivirana_varijabla naziv="DomainObject.Predmet.ProtustrankaIDrugi_1">UNI  - TEL  d.o.o. SLAVONSKI BROD</derivirana_varijabla>
  </DomainObject.Predmet.ProtustrankaIDrugi>
  <DomainObject.Predmet.StrankaIDrugiAdressOIB>
    <izvorni_sadrzaj>MATIJA AZAPOVIĆ ,DŽONI BITUNJAC I DR., 35000 Slavonski Brod</izvorni_sadrzaj>
    <derivirana_varijabla naziv="DomainObject.Predmet.StrankaIDrugiAdressOIB_1">MATIJA AZAPOVIĆ ,DŽONI BITUNJAC I DR., 35000 Slavonski Brod</derivirana_varijabla>
  </DomainObject.Predmet.StrankaIDrugiAdressOIB>
  <DomainObject.Predmet.ProtustrankaIDrugiAdressOIB>
    <izvorni_sadrzaj>UNI  - TEL  d.o.o. SLAVONSKI BROD, OIB 11816495338, Šetaliste braće Radić bb, 35000 Slavonski Brod</izvorni_sadrzaj>
    <derivirana_varijabla naziv="DomainObject.Predmet.ProtustrankaIDrugiAdressOIB_1">UNI  - TEL  d.o.o. SLAVONSKI BROD, OIB 11816495338, Šetaliste braće Radić bb,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</izvorni_sadrzaj>
    <derivirana_varijabla naziv="DomainObject.Predmet.SudioniciListNaziv_1">
      <item>UNI  - TEL  d.o.o. SLAVONSKI BROD</item>
      <item>MATIJA AZAPOVIĆ ,DŽONI BITUNJAC I DR.</item>
      <item>Veneto banka d.d. Zagreb</item>
      <item>Dragan Marić, zz steč. dužnika</item>
      <item>ZOU Mato Šimunović i Andrijana Bošnjak Milić</item>
      <item>Jozo Perić, privr. steč. upr.</item>
      <item>Mato Stanković dipl.iur.</item>
      <item>Zoran Galić</item>
      <item>Vesna Lazarić</item>
    </derivirana_varijabla>
  </DomainObject.Predmet.SudioniciListNaziv>
  <DomainObject.Predmet.SudioniciListAdressOIB>
    <izvorni_sadrzaj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  <item>Zoran Galić</item>
      <item>Vesna Lazarić</item>
    </izvorni_sadrzaj>
    <derivirana_varijabla naziv="DomainObject.Predmet.SudioniciListAdressOIB_1">
      <item>UNI  - TEL  d.o.o. SLAVONSKI BROD, OIB 11816495338, Šetaliste braće Radić bb,35000 Slavonski Brod</item>
      <item>MATIJA AZAPOVIĆ ,DŽONI BITUNJAC I DR., 35000 Slavonski Brod</item>
      <item>Veneto banka d.d. Zagreb, OIB 81712716992, Draškovićeva 58,10000 Zagreb</item>
      <item>Dragan Marić, zz steč. dužnika, Janiševac II 14a,10000 Zagreb</item>
      <item>ZOU Mato Šimunović i Andrijana Bošnjak Milić, Trg pobjede 16/1,35000 Slavonski Brod</item>
      <item>Jozo Perić, privr. steč. upr., OIB 83577001032, Dr. Franje Tuđmana 28,34330 Velika</item>
      <item>Mato Stanković dipl.iur., Mesićeva 1, Ured SSSH,35000 Slavonski Brod</item>
      <item>Zoran Galić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11816495338</item>
      <item>, OIB null</item>
      <item>, OIB 81712716992</item>
      <item>, OIB null</item>
      <item>, OIB null</item>
      <item>, OIB 83577001032</item>
      <item>, OIB null</item>
      <item>, OIB null</item>
      <item>, OIB null</item>
    </izvorni_sadrzaj>
    <derivirana_varijabla naziv="DomainObject.Predmet.SudioniciListNazivOIB_1">
      <item>, OIB 11816495338</item>
      <item>, OIB null</item>
      <item>, OIB 81712716992</item>
      <item>, OIB null</item>
      <item>, OIB null</item>
      <item>, OIB 83577001032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7EFC77-F692-46A0-98C8-484E594FD72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495</properties:Words>
  <properties:Characters>2611</properties:Characters>
  <properties:Lines>87</properties:Lines>
  <properties:Paragraphs>36</properties:Paragraphs>
  <properties:TotalTime>32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2020-09-18T09:52:00Z</dcterms:created>
  <dc:creator>wsadmin</dc:creator>
  <cp:lastModifiedBy>Maja Sverić</cp:lastModifiedBy>
  <cp:lastPrinted>2019-07-09T06:57:00Z</cp:lastPrinted>
  <dcterms:modified xmlns:xsi="http://www.w3.org/2001/XMLSchema-instance" xsi:type="dcterms:W3CDTF">2020-09-22T10:37:00Z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St-449/2011-108 / Zapisnik - Skupština vjerovnika (St-449-2011 zapisnik skupština rujan.docx)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